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407F" w14:textId="77777777" w:rsidR="00464CC1" w:rsidRDefault="00464CC1" w:rsidP="00464CC1">
      <w:pPr>
        <w:pStyle w:val="En-tte"/>
        <w:tabs>
          <w:tab w:val="clear" w:pos="4536"/>
          <w:tab w:val="clear" w:pos="9072"/>
          <w:tab w:val="left" w:pos="59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4F9D70" wp14:editId="234A42BD">
                <wp:simplePos x="0" y="0"/>
                <wp:positionH relativeFrom="column">
                  <wp:posOffset>3015615</wp:posOffset>
                </wp:positionH>
                <wp:positionV relativeFrom="paragraph">
                  <wp:posOffset>-179705</wp:posOffset>
                </wp:positionV>
                <wp:extent cx="2499360" cy="1609725"/>
                <wp:effectExtent l="0" t="0" r="1524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A95E" w14:textId="77777777" w:rsidR="00464CC1" w:rsidRDefault="00464CC1" w:rsidP="00464CC1"/>
                          <w:p w14:paraId="0BE733B9" w14:textId="77777777" w:rsidR="00464CC1" w:rsidRPr="003C0D7B" w:rsidRDefault="00464CC1" w:rsidP="00464C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>Mairie de LA GOUESNIERE</w:t>
                            </w:r>
                          </w:p>
                          <w:p w14:paraId="3FB7F901" w14:textId="77777777" w:rsidR="00464CC1" w:rsidRDefault="00464CC1" w:rsidP="00464C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 xml:space="preserve">5 rue Raphaël de Folligné </w:t>
                            </w:r>
                          </w:p>
                          <w:p w14:paraId="0FD86911" w14:textId="77777777" w:rsidR="00464CC1" w:rsidRPr="003C0D7B" w:rsidRDefault="00464CC1" w:rsidP="00464C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>35350 LA GOUESNIERE</w:t>
                            </w:r>
                          </w:p>
                          <w:p w14:paraId="7C437283" w14:textId="77777777" w:rsidR="00464CC1" w:rsidRPr="003C0D7B" w:rsidRDefault="00464CC1" w:rsidP="00464C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Pr="003C0D7B">
                              <w:rPr>
                                <w:sz w:val="24"/>
                                <w:szCs w:val="24"/>
                              </w:rPr>
                              <w:t>: 02.99.58.80.80</w:t>
                            </w:r>
                          </w:p>
                          <w:p w14:paraId="348964D8" w14:textId="77777777" w:rsidR="00464CC1" w:rsidRPr="003C0D7B" w:rsidRDefault="00464CC1" w:rsidP="00464C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Pr="003C0D7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contact@lagouesniere.fr</w:t>
                              </w:r>
                            </w:hyperlink>
                          </w:p>
                          <w:p w14:paraId="15EE803F" w14:textId="77777777" w:rsidR="00464CC1" w:rsidRPr="003C0D7B" w:rsidRDefault="00464CC1" w:rsidP="00464C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3C0D7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www.lagouesniere.fr</w:t>
                              </w:r>
                            </w:hyperlink>
                            <w:r w:rsidRPr="003C0D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BAB930" w14:textId="77777777" w:rsidR="00464CC1" w:rsidRDefault="00464CC1" w:rsidP="00464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F9D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45pt;margin-top:-14.15pt;width:196.8pt;height:12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" strokecolor="white" strokeweight="0">
                <v:textbox>
                  <w:txbxContent>
                    <w:p w14:paraId="2BCDA95E" w14:textId="77777777" w:rsidR="00464CC1" w:rsidRDefault="00464CC1" w:rsidP="00464CC1"/>
                    <w:p w14:paraId="0BE733B9" w14:textId="77777777" w:rsidR="00464CC1" w:rsidRPr="003C0D7B" w:rsidRDefault="00464CC1" w:rsidP="00464C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>Mairie de LA GOUESNIERE</w:t>
                      </w:r>
                    </w:p>
                    <w:p w14:paraId="3FB7F901" w14:textId="77777777" w:rsidR="00464CC1" w:rsidRDefault="00464CC1" w:rsidP="00464C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 xml:space="preserve">5 rue Raphaël de Folligné </w:t>
                      </w:r>
                    </w:p>
                    <w:p w14:paraId="0FD86911" w14:textId="77777777" w:rsidR="00464CC1" w:rsidRPr="003C0D7B" w:rsidRDefault="00464CC1" w:rsidP="00464C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>35350 LA GOUESNIERE</w:t>
                      </w:r>
                    </w:p>
                    <w:p w14:paraId="7C437283" w14:textId="77777777" w:rsidR="00464CC1" w:rsidRPr="003C0D7B" w:rsidRDefault="00464CC1" w:rsidP="00464C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sym w:font="Wingdings 2" w:char="F027"/>
                      </w:r>
                      <w:r w:rsidRPr="003C0D7B">
                        <w:rPr>
                          <w:sz w:val="24"/>
                          <w:szCs w:val="24"/>
                        </w:rPr>
                        <w:t>: 02.99.58.80.80</w:t>
                      </w:r>
                    </w:p>
                    <w:p w14:paraId="348964D8" w14:textId="77777777" w:rsidR="00464CC1" w:rsidRPr="003C0D7B" w:rsidRDefault="00464CC1" w:rsidP="00464C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Pr="003C0D7B">
                          <w:rPr>
                            <w:rStyle w:val="Lienhypertexte"/>
                            <w:sz w:val="24"/>
                            <w:szCs w:val="24"/>
                          </w:rPr>
                          <w:t>contact@lagouesniere.fr</w:t>
                        </w:r>
                      </w:hyperlink>
                    </w:p>
                    <w:p w14:paraId="15EE803F" w14:textId="77777777" w:rsidR="00464CC1" w:rsidRPr="003C0D7B" w:rsidRDefault="00464CC1" w:rsidP="00464C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3C0D7B">
                          <w:rPr>
                            <w:rStyle w:val="Lienhypertexte"/>
                            <w:sz w:val="24"/>
                            <w:szCs w:val="24"/>
                          </w:rPr>
                          <w:t>www.lagouesniere.fr</w:t>
                        </w:r>
                      </w:hyperlink>
                      <w:r w:rsidRPr="003C0D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BAB930" w14:textId="77777777" w:rsidR="00464CC1" w:rsidRDefault="00464CC1" w:rsidP="00464CC1"/>
                  </w:txbxContent>
                </v:textbox>
              </v:shape>
            </w:pict>
          </mc:Fallback>
        </mc:AlternateContent>
      </w:r>
      <w:r w:rsidRPr="00282533">
        <w:rPr>
          <w:rFonts w:ascii="Calibri" w:eastAsia="Calibri" w:hAnsi="Calibri"/>
          <w:noProof/>
          <w:color w:val="000000"/>
          <w:sz w:val="18"/>
          <w:szCs w:val="18"/>
        </w:rPr>
        <w:drawing>
          <wp:inline distT="0" distB="0" distL="0" distR="0" wp14:anchorId="442EDBD3" wp14:editId="54B4058B">
            <wp:extent cx="2103120" cy="1082040"/>
            <wp:effectExtent l="0" t="0" r="0" b="3810"/>
            <wp:docPr id="1" name="Image 1" descr="C:\Users\Compta\Downloads\@Lagouesnie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mpta\Downloads\@Lagouesnier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color w:val="000000"/>
          <w:sz w:val="18"/>
          <w:szCs w:val="18"/>
        </w:rPr>
        <w:tab/>
      </w:r>
    </w:p>
    <w:p w14:paraId="70C131C8" w14:textId="77777777" w:rsidR="00464CC1" w:rsidRDefault="00464CC1" w:rsidP="00464CC1"/>
    <w:p w14:paraId="3E9FCA34" w14:textId="77777777" w:rsidR="00464CC1" w:rsidRDefault="00464CC1" w:rsidP="00464CC1"/>
    <w:tbl>
      <w:tblPr>
        <w:tblW w:w="0" w:type="auto"/>
        <w:tblInd w:w="997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464CC1" w:rsidRPr="00464CC1" w14:paraId="51ACD001" w14:textId="77777777" w:rsidTr="00464CC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FFFAA"/>
          </w:tcPr>
          <w:p w14:paraId="7FA8AB6F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kern w:val="0"/>
                <w:sz w:val="12"/>
                <w:szCs w:val="12"/>
              </w:rPr>
            </w:pPr>
          </w:p>
          <w:p w14:paraId="04C5ADE6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13" w:after="0" w:line="360" w:lineRule="auto"/>
              <w:jc w:val="center"/>
              <w:rPr>
                <w:rFonts w:ascii="Trebuchet MS" w:hAnsi="Trebuchet MS" w:cs="Trebuchet MS"/>
                <w:kern w:val="0"/>
                <w:sz w:val="32"/>
                <w:szCs w:val="32"/>
              </w:rPr>
            </w:pPr>
            <w:r w:rsidRPr="00464CC1">
              <w:rPr>
                <w:rFonts w:ascii="Trebuchet MS" w:hAnsi="Trebuchet MS" w:cs="Trebuchet MS"/>
                <w:kern w:val="0"/>
                <w:sz w:val="32"/>
                <w:szCs w:val="32"/>
              </w:rPr>
              <w:t>Liste récapitulative des délibérations</w:t>
            </w:r>
          </w:p>
          <w:p w14:paraId="38C8A116" w14:textId="77777777" w:rsidR="00464CC1" w:rsidRDefault="00464CC1" w:rsidP="00464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Trebuchet MS"/>
                <w:kern w:val="0"/>
                <w:sz w:val="32"/>
                <w:szCs w:val="32"/>
              </w:rPr>
            </w:pPr>
            <w:r w:rsidRPr="00464CC1">
              <w:rPr>
                <w:rFonts w:ascii="Trebuchet MS" w:hAnsi="Trebuchet MS" w:cs="Trebuchet MS"/>
                <w:kern w:val="0"/>
                <w:sz w:val="32"/>
                <w:szCs w:val="32"/>
              </w:rPr>
              <w:t>de la Séance du 11 Avril 2023</w:t>
            </w:r>
          </w:p>
          <w:p w14:paraId="3FA5AB63" w14:textId="286D1CBE" w:rsidR="00464CC1" w:rsidRPr="00464CC1" w:rsidRDefault="00464CC1" w:rsidP="00464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(Conformément à l’article L2121-25 du CGCT)</w:t>
            </w:r>
          </w:p>
        </w:tc>
      </w:tr>
    </w:tbl>
    <w:p w14:paraId="6DB48470" w14:textId="77777777" w:rsidR="00464CC1" w:rsidRPr="00464CC1" w:rsidRDefault="00464CC1" w:rsidP="00464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14:paraId="4149A0DE" w14:textId="77777777" w:rsidR="00464CC1" w:rsidRPr="00464CC1" w:rsidRDefault="00464CC1" w:rsidP="00464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tbl>
      <w:tblPr>
        <w:tblW w:w="11199" w:type="dxa"/>
        <w:tblInd w:w="-8" w:type="dxa"/>
        <w:tblLayout w:type="fixed"/>
        <w:tblCellMar>
          <w:left w:w="123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6518"/>
        <w:gridCol w:w="2129"/>
      </w:tblGrid>
      <w:tr w:rsidR="00464CC1" w:rsidRPr="00464CC1" w14:paraId="5B58ED09" w14:textId="36E77B84" w:rsidTr="00464CC1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</w:tcPr>
          <w:p w14:paraId="40AD38F1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N° Ordre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  <w:tcMar>
              <w:left w:w="108" w:type="dxa"/>
            </w:tcMar>
          </w:tcPr>
          <w:p w14:paraId="506E5CA7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174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N° Délibération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  <w:tcMar>
              <w:left w:w="108" w:type="dxa"/>
              <w:right w:w="123" w:type="dxa"/>
            </w:tcMar>
          </w:tcPr>
          <w:p w14:paraId="34E54A1C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Objet de la délibération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</w:tcPr>
          <w:p w14:paraId="5E346C06" w14:textId="140E904E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Vote</w:t>
            </w:r>
          </w:p>
        </w:tc>
      </w:tr>
      <w:tr w:rsidR="00464CC1" w:rsidRPr="00464CC1" w14:paraId="19531C00" w14:textId="1201E9DF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5C71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400943A7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26/2023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3E752706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Approbation du procès-verbal de la séance du conseil municipal du 23 mars 2023</w:t>
            </w:r>
          </w:p>
          <w:p w14:paraId="2F66E45A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B504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3C706F73" w14:textId="01A7022B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2B13F21D" w14:textId="3A6B7AF5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F488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7662D8A6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27/2023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491E50F0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Finances : Vote des taxes directes locales 2023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6F43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31F497E2" w14:textId="04BE19D0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7EB8A68A" w14:textId="14065586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FDBB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1381B572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28/03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721A86F7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Finances : affectation des résultats du compte administratif commune 2022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E416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5F93FC53" w14:textId="336AC7D9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042795D4" w14:textId="26EED7FA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033B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22BAB518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29/2023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6FC21835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Finances : Budget Primitif commune 2023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54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07B6DD72" w14:textId="674F7933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</w:t>
            </w:r>
          </w:p>
        </w:tc>
      </w:tr>
      <w:tr w:rsidR="00464CC1" w:rsidRPr="00464CC1" w14:paraId="15B39FBF" w14:textId="41E59735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A121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3C517B41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30/2023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CF247A7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Affectation du résultat du compte administratif de la zone artisanale 2022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5F79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527BB45D" w14:textId="2A3287CA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72A08CE5" w14:textId="6DD7FFE4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2034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64543F1C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31/2023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0F05F54F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Finances : Budget Primitif zone artisanale 2023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1A42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50CB6405" w14:textId="064C59EE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083ECCD1" w14:textId="6DEF0E62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2C0C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7C888FC3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32/2023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E003004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Convention d’indemnisation de la Société Restoria dans le cadre de la théorie de l’imprévision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ADFE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2A4C00F2" w14:textId="5F79BB65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7B858919" w14:textId="4B489AB1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2CB7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0E744A91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33/2023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E5D4750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Avenant 1 au marché public avec la société RESTORIA pour la préparation des repas au restaurant municipal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EE87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12B44392" w14:textId="76C98CE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7141600A" w14:textId="6ABDB2FC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7765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33964C83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34/2023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280209DE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Facturation restauration scolaire : remise exceptionnelle aux familles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6E48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5D655911" w14:textId="5DAA5CB8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</w:t>
            </w:r>
          </w:p>
        </w:tc>
      </w:tr>
      <w:tr w:rsidR="00464CC1" w:rsidRPr="00464CC1" w14:paraId="1AF9FFA6" w14:textId="29EDC9B7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4A07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633AEC0C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35/2023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667E6BCA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Facturation repas ADMR : remise exceptionnelle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D75D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4B8966A7" w14:textId="1DAC5A24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</w:t>
            </w:r>
          </w:p>
        </w:tc>
      </w:tr>
      <w:tr w:rsidR="00464CC1" w:rsidRPr="00464CC1" w14:paraId="7545C63E" w14:textId="60C69686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3FED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0D8E188E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36/2023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F50AE91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Convention avec le Syndicat Départemental d’Energie 35 pour l’effacement des réseaux du Chemin des Pins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DEE8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71AAB360" w14:textId="479453DB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59C03652" w14:textId="5DCCC833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2300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0EF26ED3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37/2023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0592547F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Convention locale pour l’enfouissement coordonné des réseaux aériens de communications électroniques de Orange et des réseaux aériens de distribution d’électricité établis sur supports communs.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CFC7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5777CC49" w14:textId="636CC940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0418171F" w14:textId="0CDF3139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CBBE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59C51DB3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38/2023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7A114885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Demande de Dotation de soutien à l’Investissement Local dans le cadre du remplacement de La chaudière de l’école publique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92C9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50C1A26D" w14:textId="2319107F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6C813F6F" w14:textId="0DCB14D3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BD08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2DCF9B4C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39/2023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0857FB7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Demande de Dotation de Soutien à l’Investissement Local pour la transformation d’un bâtiment communal en espace accueillant du public dans le cadre de la politique jeunesse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AC0F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03934807" w14:textId="2FC77FB6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464CC1" w:rsidRPr="00464CC1" w14:paraId="3FAB6B6A" w14:textId="3A91788D" w:rsidTr="00464CC1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68C1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749E8F73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40/2023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01F218BB" w14:textId="77777777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Organisation du temps scolaire 2023-2026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2ECE" w14:textId="77777777" w:rsid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3D68ED34" w14:textId="77BF4576" w:rsidR="00464CC1" w:rsidRPr="00464CC1" w:rsidRDefault="00464CC1" w:rsidP="00464C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</w:tbl>
    <w:p w14:paraId="33509CA5" w14:textId="77777777" w:rsidR="00464CC1" w:rsidRDefault="00464CC1"/>
    <w:p w14:paraId="55EAD021" w14:textId="0CDF429A" w:rsidR="00941B63" w:rsidRDefault="00941B63">
      <w:r>
        <w:t>Afichée le 17 avril 2023</w:t>
      </w:r>
    </w:p>
    <w:sectPr w:rsidR="00941B63" w:rsidSect="00464CC1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C1"/>
    <w:rsid w:val="00464CC1"/>
    <w:rsid w:val="00501CEF"/>
    <w:rsid w:val="00941B63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4FF2"/>
  <w15:chartTrackingRefBased/>
  <w15:docId w15:val="{A18D5B99-0EDA-4DAF-BC3D-16775EBC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99"/>
    <w:qFormat/>
    <w:rsid w:val="00464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paragraph" w:styleId="En-tte">
    <w:name w:val="header"/>
    <w:basedOn w:val="Normal"/>
    <w:link w:val="En-tteCar"/>
    <w:rsid w:val="00464C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464CC1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Lienhypertexte">
    <w:name w:val="Hyperlink"/>
    <w:rsid w:val="00464C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agouesnier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lagouesniere.fr" TargetMode="External"/><Relationship Id="rId5" Type="http://schemas.openxmlformats.org/officeDocument/2006/relationships/hyperlink" Target="http://www.lagouesniere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tact@lagouesnier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CHARTIER - DGS - Mairie de La Gouesnière</dc:creator>
  <cp:keywords/>
  <dc:description/>
  <cp:lastModifiedBy>Marie-Claire CHARTIER - DGS - Mairie de La Gouesnière</cp:lastModifiedBy>
  <cp:revision>2</cp:revision>
  <dcterms:created xsi:type="dcterms:W3CDTF">2023-04-17T06:47:00Z</dcterms:created>
  <dcterms:modified xsi:type="dcterms:W3CDTF">2023-04-17T06:59:00Z</dcterms:modified>
</cp:coreProperties>
</file>